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52" w:rsidRPr="00D65907" w:rsidRDefault="00F65F79" w:rsidP="00A94946">
      <w:pPr>
        <w:spacing w:after="0" w:line="240" w:lineRule="auto"/>
        <w:rPr>
          <w:rFonts w:ascii="Arial" w:hAnsi="Arial" w:cs="Arial"/>
          <w:sz w:val="36"/>
          <w:szCs w:val="36"/>
          <w:lang w:val="en-GB" w:eastAsia="de-DE"/>
        </w:rPr>
      </w:pPr>
      <w:r>
        <w:rPr>
          <w:rFonts w:ascii="Arial" w:hAnsi="Arial" w:cs="Arial"/>
          <w:sz w:val="36"/>
          <w:szCs w:val="36"/>
          <w:lang w:val="en-GB" w:eastAsia="de-DE"/>
        </w:rPr>
        <w:t>Press Release</w:t>
      </w:r>
    </w:p>
    <w:p w:rsidR="00174E1E" w:rsidRDefault="00174E1E" w:rsidP="009B6AA6">
      <w:pPr>
        <w:spacing w:after="0" w:line="360" w:lineRule="auto"/>
        <w:ind w:right="71"/>
        <w:jc w:val="right"/>
        <w:rPr>
          <w:rFonts w:ascii="Arial" w:hAnsi="Arial" w:cs="Arial"/>
          <w:sz w:val="20"/>
          <w:szCs w:val="20"/>
          <w:lang w:eastAsia="de-DE"/>
        </w:rPr>
      </w:pPr>
    </w:p>
    <w:p w:rsidR="00A26D52" w:rsidRPr="00A94946" w:rsidRDefault="00174E1E" w:rsidP="009B6AA6">
      <w:pPr>
        <w:spacing w:after="0" w:line="360" w:lineRule="auto"/>
        <w:ind w:right="71"/>
        <w:jc w:val="right"/>
        <w:rPr>
          <w:rFonts w:ascii="Arial" w:hAnsi="Arial" w:cs="Arial"/>
          <w:sz w:val="20"/>
          <w:szCs w:val="20"/>
          <w:lang w:eastAsia="de-DE"/>
        </w:rPr>
      </w:pPr>
      <w:r>
        <w:rPr>
          <w:rFonts w:ascii="Arial" w:hAnsi="Arial" w:cs="Arial"/>
          <w:sz w:val="20"/>
          <w:szCs w:val="20"/>
          <w:lang w:eastAsia="de-DE"/>
        </w:rPr>
        <w:t>I</w:t>
      </w:r>
      <w:r w:rsidR="00A26D52" w:rsidRPr="00A94946">
        <w:rPr>
          <w:rFonts w:ascii="Arial" w:hAnsi="Arial" w:cs="Arial"/>
          <w:sz w:val="20"/>
          <w:szCs w:val="20"/>
          <w:lang w:eastAsia="de-DE"/>
        </w:rPr>
        <w:t xml:space="preserve">ngolstadt </w:t>
      </w:r>
      <w:r w:rsidR="00A90958">
        <w:rPr>
          <w:rFonts w:ascii="Arial" w:hAnsi="Arial" w:cs="Arial"/>
          <w:sz w:val="20"/>
          <w:szCs w:val="20"/>
          <w:lang w:eastAsia="de-DE"/>
        </w:rPr>
        <w:t>Oc</w:t>
      </w:r>
      <w:bookmarkStart w:id="0" w:name="_GoBack"/>
      <w:bookmarkEnd w:id="0"/>
      <w:r>
        <w:rPr>
          <w:rFonts w:ascii="Arial" w:hAnsi="Arial" w:cs="Arial"/>
          <w:sz w:val="20"/>
          <w:szCs w:val="20"/>
          <w:lang w:eastAsia="de-DE"/>
        </w:rPr>
        <w:t>tober 2020</w:t>
      </w:r>
    </w:p>
    <w:p w:rsidR="00A26D52" w:rsidRPr="00A94946" w:rsidRDefault="00A26D52" w:rsidP="00A94946">
      <w:pPr>
        <w:spacing w:after="0" w:line="240" w:lineRule="auto"/>
        <w:rPr>
          <w:rFonts w:cs="Times New Roman"/>
        </w:rPr>
      </w:pPr>
    </w:p>
    <w:p w:rsidR="00A26D52" w:rsidRDefault="00A26D52" w:rsidP="00A94946">
      <w:pPr>
        <w:spacing w:after="0" w:line="360" w:lineRule="auto"/>
        <w:rPr>
          <w:rFonts w:ascii="Arial" w:hAnsi="Arial" w:cs="Arial"/>
          <w:b/>
          <w:bCs/>
          <w:lang w:eastAsia="de-DE"/>
        </w:rPr>
      </w:pPr>
    </w:p>
    <w:p w:rsidR="00A26D52" w:rsidRPr="00A94946" w:rsidRDefault="00A26D52" w:rsidP="00A94946">
      <w:pPr>
        <w:spacing w:after="0" w:line="360" w:lineRule="auto"/>
        <w:rPr>
          <w:rFonts w:ascii="Arial" w:hAnsi="Arial" w:cs="Arial"/>
          <w:b/>
          <w:bCs/>
          <w:lang w:eastAsia="de-DE"/>
        </w:rPr>
      </w:pPr>
    </w:p>
    <w:p w:rsidR="00A26D52" w:rsidRDefault="00174E1E" w:rsidP="00A94946">
      <w:pPr>
        <w:spacing w:after="0" w:line="360" w:lineRule="auto"/>
        <w:ind w:right="-1"/>
        <w:jc w:val="both"/>
        <w:rPr>
          <w:rFonts w:ascii="Arial" w:hAnsi="Arial" w:cs="Arial"/>
          <w:sz w:val="32"/>
          <w:szCs w:val="32"/>
          <w:lang w:val="en-GB" w:eastAsia="de-DE"/>
        </w:rPr>
      </w:pPr>
      <w:r w:rsidRPr="00174E1E">
        <w:rPr>
          <w:rFonts w:ascii="Arial" w:hAnsi="Arial" w:cs="Arial"/>
          <w:sz w:val="32"/>
          <w:szCs w:val="32"/>
          <w:lang w:val="en-GB" w:eastAsia="de-DE"/>
        </w:rPr>
        <w:t>Compact manifold for cooling and lubrication of the shaft seal on centrifugal pumps</w:t>
      </w:r>
    </w:p>
    <w:p w:rsidR="00174E1E" w:rsidRPr="00174E1E" w:rsidRDefault="00174E1E" w:rsidP="00A94946">
      <w:pPr>
        <w:spacing w:after="0" w:line="360" w:lineRule="auto"/>
        <w:ind w:right="-1"/>
        <w:jc w:val="both"/>
        <w:rPr>
          <w:rFonts w:ascii="Arial" w:hAnsi="Arial" w:cs="Arial"/>
          <w:b/>
          <w:bCs/>
          <w:sz w:val="10"/>
          <w:szCs w:val="10"/>
          <w:lang w:val="en-GB" w:eastAsia="de-DE"/>
        </w:rPr>
      </w:pPr>
    </w:p>
    <w:p w:rsidR="00174E1E" w:rsidRDefault="00174E1E" w:rsidP="00174E1E">
      <w:pPr>
        <w:spacing w:after="0" w:line="360" w:lineRule="auto"/>
        <w:ind w:right="2267"/>
        <w:jc w:val="both"/>
        <w:rPr>
          <w:rFonts w:ascii="Arial" w:hAnsi="Arial" w:cs="Arial"/>
          <w:lang w:val="en-GB" w:eastAsia="de-DE"/>
        </w:rPr>
      </w:pPr>
      <w:r w:rsidRPr="00174E1E">
        <w:rPr>
          <w:rFonts w:ascii="Arial" w:hAnsi="Arial" w:cs="Arial"/>
          <w:lang w:val="en-GB" w:eastAsia="de-DE"/>
        </w:rPr>
        <w:t xml:space="preserve">Centrifugal pumps depend on cooling and lubrication to operate efficiently, reliably and with a long service life. The solutions commonly used for this purpose in the industry are mostly constructions made of </w:t>
      </w:r>
      <w:proofErr w:type="gramStart"/>
      <w:r w:rsidRPr="00174E1E">
        <w:rPr>
          <w:rFonts w:ascii="Arial" w:hAnsi="Arial" w:cs="Arial"/>
          <w:lang w:val="en-GB" w:eastAsia="de-DE"/>
        </w:rPr>
        <w:t>a lot of</w:t>
      </w:r>
      <w:proofErr w:type="gramEnd"/>
      <w:r w:rsidRPr="00174E1E">
        <w:rPr>
          <w:rFonts w:ascii="Arial" w:hAnsi="Arial" w:cs="Arial"/>
          <w:lang w:val="en-GB" w:eastAsia="de-DE"/>
        </w:rPr>
        <w:t xml:space="preserve"> different components. These are often not exactly matched to each other </w:t>
      </w:r>
      <w:proofErr w:type="gramStart"/>
      <w:r w:rsidRPr="00174E1E">
        <w:rPr>
          <w:rFonts w:ascii="Arial" w:hAnsi="Arial" w:cs="Arial"/>
          <w:lang w:val="en-GB" w:eastAsia="de-DE"/>
        </w:rPr>
        <w:t>and also</w:t>
      </w:r>
      <w:proofErr w:type="gramEnd"/>
      <w:r w:rsidRPr="00174E1E">
        <w:rPr>
          <w:rFonts w:ascii="Arial" w:hAnsi="Arial" w:cs="Arial"/>
          <w:lang w:val="en-GB" w:eastAsia="de-DE"/>
        </w:rPr>
        <w:t xml:space="preserve"> require a lot of space and installation effort.</w:t>
      </w:r>
    </w:p>
    <w:p w:rsidR="00174E1E" w:rsidRPr="00174E1E" w:rsidRDefault="00174E1E" w:rsidP="00174E1E">
      <w:pPr>
        <w:spacing w:after="0" w:line="360" w:lineRule="auto"/>
        <w:ind w:right="2267"/>
        <w:jc w:val="both"/>
        <w:rPr>
          <w:rFonts w:ascii="Arial" w:hAnsi="Arial" w:cs="Arial"/>
          <w:lang w:val="en-GB" w:eastAsia="de-DE"/>
        </w:rPr>
      </w:pPr>
    </w:p>
    <w:p w:rsidR="00174E1E" w:rsidRDefault="00174E1E" w:rsidP="00174E1E">
      <w:pPr>
        <w:spacing w:after="0" w:line="360" w:lineRule="auto"/>
        <w:ind w:right="2267"/>
        <w:jc w:val="both"/>
        <w:rPr>
          <w:rFonts w:ascii="Arial" w:hAnsi="Arial" w:cs="Arial"/>
          <w:lang w:val="en-GB" w:eastAsia="de-DE"/>
        </w:rPr>
      </w:pPr>
      <w:r w:rsidRPr="00174E1E">
        <w:rPr>
          <w:rFonts w:ascii="Arial" w:hAnsi="Arial" w:cs="Arial"/>
          <w:lang w:val="en-GB" w:eastAsia="de-DE"/>
        </w:rPr>
        <w:t xml:space="preserve">Schubert &amp; </w:t>
      </w:r>
      <w:proofErr w:type="spellStart"/>
      <w:r w:rsidRPr="00174E1E">
        <w:rPr>
          <w:rFonts w:ascii="Arial" w:hAnsi="Arial" w:cs="Arial"/>
          <w:lang w:val="en-GB" w:eastAsia="de-DE"/>
        </w:rPr>
        <w:t>Salzer</w:t>
      </w:r>
      <w:proofErr w:type="spellEnd"/>
      <w:r w:rsidRPr="00174E1E">
        <w:rPr>
          <w:rFonts w:ascii="Arial" w:hAnsi="Arial" w:cs="Arial"/>
          <w:lang w:val="en-GB" w:eastAsia="de-DE"/>
        </w:rPr>
        <w:t xml:space="preserve"> Control Systems has now developed an out-of-the-box solution for this specific application. In this case, the cooling and lubrication of the shaft seals in centrifugal pumps with the operating fluid </w:t>
      </w:r>
      <w:proofErr w:type="gramStart"/>
      <w:r w:rsidRPr="00174E1E">
        <w:rPr>
          <w:rFonts w:ascii="Arial" w:hAnsi="Arial" w:cs="Arial"/>
          <w:lang w:val="en-GB" w:eastAsia="de-DE"/>
        </w:rPr>
        <w:t>is controlled</w:t>
      </w:r>
      <w:proofErr w:type="gramEnd"/>
      <w:r w:rsidRPr="00174E1E">
        <w:rPr>
          <w:rFonts w:ascii="Arial" w:hAnsi="Arial" w:cs="Arial"/>
          <w:lang w:val="en-GB" w:eastAsia="de-DE"/>
        </w:rPr>
        <w:t xml:space="preserve"> via a compact manifold. The adjustable 7010 angle-seat shut-off valve integrated into the block allows a flow rate of 10 to 50 l / h to be set. </w:t>
      </w:r>
    </w:p>
    <w:p w:rsidR="00174E1E" w:rsidRPr="00174E1E" w:rsidRDefault="00174E1E" w:rsidP="00174E1E">
      <w:pPr>
        <w:spacing w:after="0" w:line="360" w:lineRule="auto"/>
        <w:ind w:right="2267"/>
        <w:jc w:val="both"/>
        <w:rPr>
          <w:rFonts w:ascii="Arial" w:hAnsi="Arial" w:cs="Arial"/>
          <w:lang w:val="en-GB" w:eastAsia="de-DE"/>
        </w:rPr>
      </w:pPr>
    </w:p>
    <w:p w:rsidR="00174E1E" w:rsidRDefault="00174E1E" w:rsidP="00174E1E">
      <w:pPr>
        <w:spacing w:after="0" w:line="360" w:lineRule="auto"/>
        <w:ind w:right="2267"/>
        <w:jc w:val="both"/>
        <w:rPr>
          <w:rFonts w:ascii="Arial" w:hAnsi="Arial" w:cs="Arial"/>
          <w:lang w:val="en-GB" w:eastAsia="de-DE"/>
        </w:rPr>
      </w:pPr>
      <w:r w:rsidRPr="00174E1E">
        <w:rPr>
          <w:rFonts w:ascii="Arial" w:hAnsi="Arial" w:cs="Arial"/>
          <w:lang w:val="en-GB" w:eastAsia="de-DE"/>
        </w:rPr>
        <w:t xml:space="preserve">When the pump </w:t>
      </w:r>
      <w:proofErr w:type="gramStart"/>
      <w:r w:rsidRPr="00174E1E">
        <w:rPr>
          <w:rFonts w:ascii="Arial" w:hAnsi="Arial" w:cs="Arial"/>
          <w:lang w:val="en-GB" w:eastAsia="de-DE"/>
        </w:rPr>
        <w:t>is started</w:t>
      </w:r>
      <w:proofErr w:type="gramEnd"/>
      <w:r w:rsidRPr="00174E1E">
        <w:rPr>
          <w:rFonts w:ascii="Arial" w:hAnsi="Arial" w:cs="Arial"/>
          <w:lang w:val="en-GB" w:eastAsia="de-DE"/>
        </w:rPr>
        <w:t xml:space="preserve">, the pneumatic valve opens simultaneously, so that cooling and lubrication are ensured immediately. The liquid sensor integrated in the manifold </w:t>
      </w:r>
      <w:proofErr w:type="spellStart"/>
      <w:r w:rsidRPr="00174E1E">
        <w:rPr>
          <w:rFonts w:ascii="Arial" w:hAnsi="Arial" w:cs="Arial"/>
          <w:lang w:val="en-GB" w:eastAsia="de-DE"/>
        </w:rPr>
        <w:t>permanetly</w:t>
      </w:r>
      <w:proofErr w:type="spellEnd"/>
      <w:r w:rsidRPr="00174E1E">
        <w:rPr>
          <w:rFonts w:ascii="Arial" w:hAnsi="Arial" w:cs="Arial"/>
          <w:lang w:val="en-GB" w:eastAsia="de-DE"/>
        </w:rPr>
        <w:t xml:space="preserve"> checks that coolant always flows when the pump is running. If there is no cooling the pump is switched off to prevent damage to the shaft seal and to prevent it from </w:t>
      </w:r>
      <w:proofErr w:type="gramStart"/>
      <w:r w:rsidRPr="00174E1E">
        <w:rPr>
          <w:rFonts w:ascii="Arial" w:hAnsi="Arial" w:cs="Arial"/>
          <w:lang w:val="en-GB" w:eastAsia="de-DE"/>
        </w:rPr>
        <w:t>getting</w:t>
      </w:r>
      <w:proofErr w:type="gramEnd"/>
      <w:r w:rsidRPr="00174E1E">
        <w:rPr>
          <w:rFonts w:ascii="Arial" w:hAnsi="Arial" w:cs="Arial"/>
          <w:lang w:val="en-GB" w:eastAsia="de-DE"/>
        </w:rPr>
        <w:t xml:space="preserve"> stuck. The switch-off and switch-on functions can </w:t>
      </w:r>
      <w:proofErr w:type="gramStart"/>
      <w:r w:rsidRPr="00174E1E">
        <w:rPr>
          <w:rFonts w:ascii="Arial" w:hAnsi="Arial" w:cs="Arial"/>
          <w:lang w:val="en-GB" w:eastAsia="de-DE"/>
        </w:rPr>
        <w:t>be carried out</w:t>
      </w:r>
      <w:proofErr w:type="gramEnd"/>
      <w:r w:rsidRPr="00174E1E">
        <w:rPr>
          <w:rFonts w:ascii="Arial" w:hAnsi="Arial" w:cs="Arial"/>
          <w:lang w:val="en-GB" w:eastAsia="de-DE"/>
        </w:rPr>
        <w:t xml:space="preserve"> via the pump control or can be taken over by a PLC.</w:t>
      </w:r>
    </w:p>
    <w:p w:rsidR="00174E1E" w:rsidRPr="00174E1E" w:rsidRDefault="00174E1E" w:rsidP="00174E1E">
      <w:pPr>
        <w:spacing w:after="0" w:line="360" w:lineRule="auto"/>
        <w:ind w:right="2267"/>
        <w:jc w:val="both"/>
        <w:rPr>
          <w:rFonts w:ascii="Arial" w:hAnsi="Arial" w:cs="Arial"/>
          <w:lang w:val="en-GB" w:eastAsia="de-DE"/>
        </w:rPr>
      </w:pPr>
    </w:p>
    <w:p w:rsidR="00174E1E" w:rsidRPr="00174E1E" w:rsidRDefault="00174E1E" w:rsidP="00174E1E">
      <w:pPr>
        <w:spacing w:after="0" w:line="360" w:lineRule="auto"/>
        <w:ind w:right="2267"/>
        <w:jc w:val="both"/>
        <w:rPr>
          <w:rFonts w:ascii="Arial" w:hAnsi="Arial" w:cs="Arial"/>
          <w:lang w:val="en-GB" w:eastAsia="de-DE"/>
        </w:rPr>
      </w:pPr>
      <w:r w:rsidRPr="00174E1E">
        <w:rPr>
          <w:rFonts w:ascii="Arial" w:hAnsi="Arial" w:cs="Arial"/>
          <w:lang w:val="en-GB" w:eastAsia="de-DE"/>
        </w:rPr>
        <w:t xml:space="preserve">Schubert &amp; </w:t>
      </w:r>
      <w:proofErr w:type="spellStart"/>
      <w:r w:rsidRPr="00174E1E">
        <w:rPr>
          <w:rFonts w:ascii="Arial" w:hAnsi="Arial" w:cs="Arial"/>
          <w:lang w:val="en-GB" w:eastAsia="de-DE"/>
        </w:rPr>
        <w:t>Salzer</w:t>
      </w:r>
      <w:proofErr w:type="spellEnd"/>
      <w:r w:rsidRPr="00174E1E">
        <w:rPr>
          <w:rFonts w:ascii="Arial" w:hAnsi="Arial" w:cs="Arial"/>
          <w:lang w:val="en-GB" w:eastAsia="de-DE"/>
        </w:rPr>
        <w:t xml:space="preserve"> Control Systems thus offers an efficient out-of-the-box solution for the cooling and lubrication of shaft seals in centrifugal pumps. As a complete solution, the new system is not only more </w:t>
      </w:r>
      <w:r w:rsidRPr="00174E1E">
        <w:rPr>
          <w:rFonts w:ascii="Arial" w:hAnsi="Arial" w:cs="Arial"/>
          <w:lang w:val="en-GB" w:eastAsia="de-DE"/>
        </w:rPr>
        <w:lastRenderedPageBreak/>
        <w:t xml:space="preserve">compact than the solutions commonly used in industry, but also significantly reduces installation and maintenance costs. </w:t>
      </w:r>
    </w:p>
    <w:p w:rsidR="00A26D52" w:rsidRPr="00174E1E" w:rsidRDefault="00174E1E" w:rsidP="00174E1E">
      <w:pPr>
        <w:spacing w:after="0" w:line="360" w:lineRule="auto"/>
        <w:ind w:right="2267"/>
        <w:jc w:val="both"/>
        <w:rPr>
          <w:rFonts w:ascii="Arial" w:hAnsi="Arial" w:cs="Arial"/>
          <w:lang w:val="en-GB" w:eastAsia="de-DE"/>
        </w:rPr>
      </w:pPr>
      <w:r w:rsidRPr="00174E1E">
        <w:rPr>
          <w:rFonts w:ascii="Arial" w:hAnsi="Arial" w:cs="Arial"/>
          <w:lang w:val="en-GB" w:eastAsia="de-DE"/>
        </w:rPr>
        <w:t xml:space="preserve">The manifold is suitable for all centrifugal pumps within the specified performance range. In addition, it </w:t>
      </w:r>
      <w:proofErr w:type="gramStart"/>
      <w:r w:rsidRPr="00174E1E">
        <w:rPr>
          <w:rFonts w:ascii="Arial" w:hAnsi="Arial" w:cs="Arial"/>
          <w:lang w:val="en-GB" w:eastAsia="de-DE"/>
        </w:rPr>
        <w:t>can be extended</w:t>
      </w:r>
      <w:proofErr w:type="gramEnd"/>
      <w:r w:rsidRPr="00174E1E">
        <w:rPr>
          <w:rFonts w:ascii="Arial" w:hAnsi="Arial" w:cs="Arial"/>
          <w:lang w:val="en-GB" w:eastAsia="de-DE"/>
        </w:rPr>
        <w:t xml:space="preserve"> with e.g. manometer connections, pressure and temperature sensors. Further options and intelligent, specific, modular solutions are also possible.       </w:t>
      </w:r>
    </w:p>
    <w:p w:rsidR="00A26D52" w:rsidRPr="00174E1E" w:rsidRDefault="00A26D52" w:rsidP="009661DC">
      <w:pPr>
        <w:spacing w:after="0" w:line="360" w:lineRule="auto"/>
        <w:ind w:right="2267"/>
        <w:jc w:val="both"/>
        <w:rPr>
          <w:rFonts w:ascii="Arial" w:hAnsi="Arial" w:cs="Arial"/>
          <w:lang w:val="en-GB" w:eastAsia="de-DE"/>
        </w:rPr>
      </w:pPr>
    </w:p>
    <w:p w:rsidR="00A26D52" w:rsidRPr="00174E1E" w:rsidRDefault="00A26D52" w:rsidP="00A94946">
      <w:pPr>
        <w:spacing w:after="0" w:line="240" w:lineRule="auto"/>
        <w:ind w:right="2267"/>
        <w:jc w:val="both"/>
        <w:rPr>
          <w:rFonts w:ascii="Arial" w:hAnsi="Arial" w:cs="Arial"/>
          <w:sz w:val="16"/>
          <w:szCs w:val="16"/>
          <w:lang w:val="en-GB" w:eastAsia="de-DE"/>
        </w:rPr>
      </w:pPr>
    </w:p>
    <w:p w:rsidR="00A26D52" w:rsidRPr="00174E1E" w:rsidRDefault="00A26D52" w:rsidP="00A94946">
      <w:pPr>
        <w:spacing w:after="0" w:line="240" w:lineRule="auto"/>
        <w:ind w:right="2267"/>
        <w:jc w:val="both"/>
        <w:rPr>
          <w:rFonts w:ascii="Arial" w:hAnsi="Arial" w:cs="Arial"/>
          <w:sz w:val="16"/>
          <w:szCs w:val="16"/>
          <w:lang w:val="en-GB" w:eastAsia="de-DE"/>
        </w:rPr>
      </w:pPr>
    </w:p>
    <w:p w:rsidR="00A26D52" w:rsidRPr="00174E1E" w:rsidRDefault="00A26D52" w:rsidP="00A94946">
      <w:pPr>
        <w:spacing w:after="0" w:line="240" w:lineRule="auto"/>
        <w:ind w:right="2267"/>
        <w:jc w:val="both"/>
        <w:rPr>
          <w:rFonts w:ascii="Arial" w:hAnsi="Arial" w:cs="Arial"/>
          <w:sz w:val="12"/>
          <w:szCs w:val="12"/>
          <w:lang w:val="en-GB" w:eastAsia="de-DE"/>
        </w:rPr>
      </w:pPr>
    </w:p>
    <w:p w:rsidR="00C77C0A" w:rsidRPr="00A90958" w:rsidRDefault="00174E1E" w:rsidP="00C77C0A">
      <w:pPr>
        <w:spacing w:after="0" w:line="240" w:lineRule="auto"/>
        <w:ind w:right="3117"/>
        <w:jc w:val="both"/>
        <w:rPr>
          <w:rFonts w:ascii="Arial" w:hAnsi="Arial"/>
          <w:b/>
          <w:sz w:val="18"/>
          <w:szCs w:val="20"/>
          <w:lang w:val="en-GB" w:eastAsia="de-DE"/>
        </w:rPr>
      </w:pPr>
      <w:r w:rsidRPr="00A90958">
        <w:rPr>
          <w:rFonts w:ascii="Arial" w:hAnsi="Arial"/>
          <w:b/>
          <w:sz w:val="18"/>
          <w:szCs w:val="20"/>
          <w:lang w:val="en-GB" w:eastAsia="de-DE"/>
        </w:rPr>
        <w:t>Contac</w:t>
      </w:r>
      <w:r w:rsidR="00C77C0A" w:rsidRPr="00A90958">
        <w:rPr>
          <w:rFonts w:ascii="Arial" w:hAnsi="Arial"/>
          <w:b/>
          <w:sz w:val="18"/>
          <w:szCs w:val="20"/>
          <w:lang w:val="en-GB" w:eastAsia="de-DE"/>
        </w:rPr>
        <w:t>t:</w:t>
      </w:r>
    </w:p>
    <w:p w:rsidR="00C77C0A" w:rsidRPr="00A90958" w:rsidRDefault="00C77C0A" w:rsidP="00C77C0A">
      <w:pPr>
        <w:spacing w:after="0" w:line="240" w:lineRule="auto"/>
        <w:ind w:right="3117"/>
        <w:jc w:val="both"/>
        <w:rPr>
          <w:rFonts w:ascii="Arial" w:hAnsi="Arial"/>
          <w:sz w:val="18"/>
          <w:szCs w:val="20"/>
          <w:lang w:val="en-GB" w:eastAsia="de-DE"/>
        </w:rPr>
      </w:pPr>
      <w:r w:rsidRPr="00A90958">
        <w:rPr>
          <w:rFonts w:ascii="Arial" w:hAnsi="Arial"/>
          <w:sz w:val="18"/>
          <w:szCs w:val="20"/>
          <w:lang w:val="en-GB" w:eastAsia="de-DE"/>
        </w:rPr>
        <w:t xml:space="preserve">Schubert &amp; </w:t>
      </w:r>
      <w:proofErr w:type="spellStart"/>
      <w:r w:rsidRPr="00A90958">
        <w:rPr>
          <w:rFonts w:ascii="Arial" w:hAnsi="Arial"/>
          <w:sz w:val="18"/>
          <w:szCs w:val="20"/>
          <w:lang w:val="en-GB" w:eastAsia="de-DE"/>
        </w:rPr>
        <w:t>Salzer</w:t>
      </w:r>
      <w:proofErr w:type="spellEnd"/>
      <w:r w:rsidRPr="00A90958">
        <w:rPr>
          <w:rFonts w:ascii="Arial" w:hAnsi="Arial"/>
          <w:sz w:val="18"/>
          <w:szCs w:val="20"/>
          <w:lang w:val="en-GB" w:eastAsia="de-DE"/>
        </w:rPr>
        <w:t xml:space="preserve"> Control Systems GmbH</w:t>
      </w:r>
    </w:p>
    <w:p w:rsidR="00C77C0A" w:rsidRPr="00A94946" w:rsidRDefault="00C77C0A" w:rsidP="00C77C0A">
      <w:pPr>
        <w:spacing w:after="0" w:line="240" w:lineRule="auto"/>
        <w:ind w:right="3117"/>
        <w:jc w:val="both"/>
        <w:rPr>
          <w:rFonts w:ascii="Arial" w:hAnsi="Arial"/>
          <w:sz w:val="18"/>
          <w:szCs w:val="20"/>
          <w:lang w:eastAsia="de-DE"/>
        </w:rPr>
      </w:pPr>
      <w:r w:rsidRPr="00A94946">
        <w:rPr>
          <w:rFonts w:ascii="Arial" w:hAnsi="Arial"/>
          <w:sz w:val="18"/>
          <w:szCs w:val="20"/>
          <w:lang w:eastAsia="de-DE"/>
        </w:rPr>
        <w:t>Postfach 10 09 07, D-85009 Ingolstadt</w:t>
      </w:r>
      <w:r w:rsidR="00174E1E">
        <w:rPr>
          <w:rFonts w:ascii="Arial" w:hAnsi="Arial"/>
          <w:sz w:val="18"/>
          <w:szCs w:val="20"/>
          <w:lang w:eastAsia="de-DE"/>
        </w:rPr>
        <w:t>, Germany</w:t>
      </w:r>
    </w:p>
    <w:p w:rsidR="00C77C0A" w:rsidRPr="00A94946" w:rsidRDefault="00C77C0A" w:rsidP="00C77C0A">
      <w:pPr>
        <w:spacing w:after="0" w:line="240" w:lineRule="auto"/>
        <w:ind w:right="3117"/>
        <w:jc w:val="both"/>
        <w:rPr>
          <w:rFonts w:ascii="Arial" w:hAnsi="Arial"/>
          <w:sz w:val="18"/>
          <w:szCs w:val="20"/>
          <w:lang w:eastAsia="de-DE"/>
        </w:rPr>
      </w:pPr>
      <w:proofErr w:type="spellStart"/>
      <w:r>
        <w:rPr>
          <w:rFonts w:ascii="Arial" w:hAnsi="Arial"/>
          <w:sz w:val="18"/>
          <w:szCs w:val="20"/>
          <w:lang w:eastAsia="de-DE"/>
        </w:rPr>
        <w:t>Tele</w:t>
      </w:r>
      <w:r w:rsidR="00174E1E">
        <w:rPr>
          <w:rFonts w:ascii="Arial" w:hAnsi="Arial"/>
          <w:sz w:val="18"/>
          <w:szCs w:val="20"/>
          <w:lang w:eastAsia="de-DE"/>
        </w:rPr>
        <w:t>ph</w:t>
      </w:r>
      <w:r>
        <w:rPr>
          <w:rFonts w:ascii="Arial" w:hAnsi="Arial"/>
          <w:sz w:val="18"/>
          <w:szCs w:val="20"/>
          <w:lang w:eastAsia="de-DE"/>
        </w:rPr>
        <w:t>on</w:t>
      </w:r>
      <w:r w:rsidR="00174E1E">
        <w:rPr>
          <w:rFonts w:ascii="Arial" w:hAnsi="Arial"/>
          <w:sz w:val="18"/>
          <w:szCs w:val="20"/>
          <w:lang w:eastAsia="de-DE"/>
        </w:rPr>
        <w:t>e</w:t>
      </w:r>
      <w:proofErr w:type="spellEnd"/>
      <w:r>
        <w:rPr>
          <w:rFonts w:ascii="Arial" w:hAnsi="Arial"/>
          <w:sz w:val="18"/>
          <w:szCs w:val="20"/>
          <w:lang w:eastAsia="de-DE"/>
        </w:rPr>
        <w:t>: +49 (0)841 / 96 54-0</w:t>
      </w:r>
    </w:p>
    <w:p w:rsidR="00C77C0A" w:rsidRPr="00A94946" w:rsidRDefault="00C77C0A" w:rsidP="00C77C0A">
      <w:pPr>
        <w:spacing w:after="0" w:line="240" w:lineRule="auto"/>
        <w:ind w:right="3117"/>
        <w:jc w:val="both"/>
        <w:rPr>
          <w:rFonts w:ascii="Arial" w:hAnsi="Arial"/>
          <w:sz w:val="18"/>
          <w:szCs w:val="20"/>
          <w:lang w:eastAsia="de-DE"/>
        </w:rPr>
      </w:pPr>
      <w:r>
        <w:rPr>
          <w:rFonts w:ascii="Arial" w:hAnsi="Arial"/>
          <w:sz w:val="18"/>
          <w:szCs w:val="20"/>
          <w:lang w:eastAsia="de-DE"/>
        </w:rPr>
        <w:t>Info.cs@schubert-salzer.com</w:t>
      </w:r>
      <w:r w:rsidRPr="00A94946">
        <w:rPr>
          <w:rFonts w:ascii="Arial" w:hAnsi="Arial"/>
          <w:sz w:val="18"/>
          <w:szCs w:val="20"/>
          <w:lang w:eastAsia="de-DE"/>
        </w:rPr>
        <w:t xml:space="preserve"> </w:t>
      </w:r>
    </w:p>
    <w:p w:rsidR="00C77C0A" w:rsidRPr="00A94946" w:rsidRDefault="00C77C0A" w:rsidP="00C77C0A">
      <w:pPr>
        <w:spacing w:after="0" w:line="240" w:lineRule="auto"/>
        <w:rPr>
          <w:rFonts w:ascii="Times New Roman" w:hAnsi="Times New Roman"/>
          <w:sz w:val="20"/>
          <w:szCs w:val="20"/>
          <w:lang w:eastAsia="de-DE"/>
        </w:rPr>
      </w:pPr>
      <w:r w:rsidRPr="00A94946">
        <w:rPr>
          <w:rFonts w:ascii="Arial" w:hAnsi="Arial"/>
          <w:sz w:val="18"/>
          <w:szCs w:val="20"/>
          <w:lang w:eastAsia="de-DE"/>
        </w:rPr>
        <w:t xml:space="preserve">www.schubert-salzer.com </w:t>
      </w:r>
    </w:p>
    <w:p w:rsidR="00A26D52" w:rsidRDefault="00A26D52">
      <w:pPr>
        <w:rPr>
          <w:rFonts w:cs="Times New Roman"/>
        </w:rPr>
      </w:pPr>
    </w:p>
    <w:sectPr w:rsidR="00A26D52" w:rsidSect="00DA6A8B">
      <w:headerReference w:type="first" r:id="rId7"/>
      <w:pgSz w:w="11907" w:h="16840"/>
      <w:pgMar w:top="1701" w:right="1418" w:bottom="1418"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52" w:rsidRDefault="00A26D52">
      <w:pPr>
        <w:spacing w:after="0" w:line="240" w:lineRule="auto"/>
        <w:rPr>
          <w:rFonts w:cs="Times New Roman"/>
        </w:rPr>
      </w:pPr>
      <w:r>
        <w:rPr>
          <w:rFonts w:cs="Times New Roman"/>
        </w:rPr>
        <w:separator/>
      </w:r>
    </w:p>
  </w:endnote>
  <w:endnote w:type="continuationSeparator" w:id="0">
    <w:p w:rsidR="00A26D52" w:rsidRDefault="00A26D5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52" w:rsidRDefault="00A26D52">
      <w:pPr>
        <w:spacing w:after="0" w:line="240" w:lineRule="auto"/>
        <w:rPr>
          <w:rFonts w:cs="Times New Roman"/>
        </w:rPr>
      </w:pPr>
      <w:r>
        <w:rPr>
          <w:rFonts w:cs="Times New Roman"/>
        </w:rPr>
        <w:separator/>
      </w:r>
    </w:p>
  </w:footnote>
  <w:footnote w:type="continuationSeparator" w:id="0">
    <w:p w:rsidR="00A26D52" w:rsidRDefault="00A26D52">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52" w:rsidRDefault="00A90958" w:rsidP="009B6AA6">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71pt">
          <v:imagedata r:id="rId1" o:title="Schubert-Salzer-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620"/>
    <w:multiLevelType w:val="singleLevel"/>
    <w:tmpl w:val="CF2A35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C535D66"/>
    <w:multiLevelType w:val="hybridMultilevel"/>
    <w:tmpl w:val="A1B87D54"/>
    <w:lvl w:ilvl="0" w:tplc="61E05162">
      <w:start w:val="1"/>
      <w:numFmt w:val="bullet"/>
      <w:lvlText w:val=""/>
      <w:lvlJc w:val="left"/>
      <w:pPr>
        <w:tabs>
          <w:tab w:val="num" w:pos="454"/>
        </w:tabs>
        <w:ind w:left="45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75D28A8"/>
    <w:multiLevelType w:val="hybridMultilevel"/>
    <w:tmpl w:val="EC1C6D90"/>
    <w:lvl w:ilvl="0" w:tplc="61E05162">
      <w:start w:val="1"/>
      <w:numFmt w:val="bullet"/>
      <w:lvlText w:val=""/>
      <w:lvlJc w:val="left"/>
      <w:pPr>
        <w:tabs>
          <w:tab w:val="num" w:pos="454"/>
        </w:tabs>
        <w:ind w:left="45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EE560D"/>
    <w:multiLevelType w:val="hybridMultilevel"/>
    <w:tmpl w:val="EA8477DA"/>
    <w:lvl w:ilvl="0" w:tplc="61E05162">
      <w:start w:val="1"/>
      <w:numFmt w:val="bullet"/>
      <w:lvlText w:val=""/>
      <w:lvlJc w:val="left"/>
      <w:pPr>
        <w:tabs>
          <w:tab w:val="num" w:pos="454"/>
        </w:tabs>
        <w:ind w:left="454" w:hanging="454"/>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46"/>
    <w:rsid w:val="00042F7B"/>
    <w:rsid w:val="00105C19"/>
    <w:rsid w:val="001154C9"/>
    <w:rsid w:val="001675A9"/>
    <w:rsid w:val="00174E1E"/>
    <w:rsid w:val="00193B32"/>
    <w:rsid w:val="001C2679"/>
    <w:rsid w:val="001D78F2"/>
    <w:rsid w:val="00206EE5"/>
    <w:rsid w:val="00216BAB"/>
    <w:rsid w:val="002533A7"/>
    <w:rsid w:val="00294D02"/>
    <w:rsid w:val="002C1A69"/>
    <w:rsid w:val="002C4766"/>
    <w:rsid w:val="002D1038"/>
    <w:rsid w:val="002F6BC9"/>
    <w:rsid w:val="00307FF8"/>
    <w:rsid w:val="003B61F6"/>
    <w:rsid w:val="00410CB9"/>
    <w:rsid w:val="0048702F"/>
    <w:rsid w:val="004A02F0"/>
    <w:rsid w:val="004A6F7F"/>
    <w:rsid w:val="00570A1D"/>
    <w:rsid w:val="005B0F88"/>
    <w:rsid w:val="005C22A4"/>
    <w:rsid w:val="005E755F"/>
    <w:rsid w:val="00642F08"/>
    <w:rsid w:val="00680D9E"/>
    <w:rsid w:val="006D6316"/>
    <w:rsid w:val="006F03E4"/>
    <w:rsid w:val="00700DFB"/>
    <w:rsid w:val="00711D20"/>
    <w:rsid w:val="00745279"/>
    <w:rsid w:val="007A3435"/>
    <w:rsid w:val="007E4EC0"/>
    <w:rsid w:val="007F06B6"/>
    <w:rsid w:val="00821A7C"/>
    <w:rsid w:val="00846E41"/>
    <w:rsid w:val="008812E0"/>
    <w:rsid w:val="008F569D"/>
    <w:rsid w:val="0092700E"/>
    <w:rsid w:val="009661DC"/>
    <w:rsid w:val="009679F6"/>
    <w:rsid w:val="009B6AA6"/>
    <w:rsid w:val="009E71DB"/>
    <w:rsid w:val="009F1722"/>
    <w:rsid w:val="00A02B60"/>
    <w:rsid w:val="00A1177D"/>
    <w:rsid w:val="00A26D52"/>
    <w:rsid w:val="00A3743B"/>
    <w:rsid w:val="00A90958"/>
    <w:rsid w:val="00A94946"/>
    <w:rsid w:val="00AC69E0"/>
    <w:rsid w:val="00B22C65"/>
    <w:rsid w:val="00B76AB2"/>
    <w:rsid w:val="00BA05DE"/>
    <w:rsid w:val="00BB1BB2"/>
    <w:rsid w:val="00BC4F01"/>
    <w:rsid w:val="00BC7BB1"/>
    <w:rsid w:val="00BD33B7"/>
    <w:rsid w:val="00C56898"/>
    <w:rsid w:val="00C726A9"/>
    <w:rsid w:val="00C77C0A"/>
    <w:rsid w:val="00C80A92"/>
    <w:rsid w:val="00C844EB"/>
    <w:rsid w:val="00CE632F"/>
    <w:rsid w:val="00CF1792"/>
    <w:rsid w:val="00D03A3E"/>
    <w:rsid w:val="00D24759"/>
    <w:rsid w:val="00D65907"/>
    <w:rsid w:val="00D664BD"/>
    <w:rsid w:val="00DA6A8B"/>
    <w:rsid w:val="00DF2F9A"/>
    <w:rsid w:val="00E10597"/>
    <w:rsid w:val="00E556B2"/>
    <w:rsid w:val="00EA4D32"/>
    <w:rsid w:val="00ED1093"/>
    <w:rsid w:val="00ED351A"/>
    <w:rsid w:val="00EE417D"/>
    <w:rsid w:val="00F02109"/>
    <w:rsid w:val="00F141D1"/>
    <w:rsid w:val="00F22A63"/>
    <w:rsid w:val="00F465EC"/>
    <w:rsid w:val="00F65F79"/>
    <w:rsid w:val="00F80F19"/>
    <w:rsid w:val="00FC6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6C40949"/>
  <w15:docId w15:val="{CF387666-259F-437E-92F3-D76D91EB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A8B"/>
    <w:pPr>
      <w:spacing w:after="200" w:line="276" w:lineRule="auto"/>
    </w:pPr>
    <w:rPr>
      <w:rFonts w:eastAsia="Times New Roman"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94946"/>
    <w:pPr>
      <w:tabs>
        <w:tab w:val="center" w:pos="4536"/>
        <w:tab w:val="right" w:pos="9072"/>
      </w:tabs>
      <w:spacing w:after="0" w:line="240" w:lineRule="auto"/>
    </w:pPr>
    <w:rPr>
      <w:rFonts w:eastAsia="Calibri" w:cs="Times New Roman"/>
      <w:sz w:val="20"/>
      <w:szCs w:val="20"/>
      <w:lang w:eastAsia="de-DE"/>
    </w:rPr>
  </w:style>
  <w:style w:type="character" w:customStyle="1" w:styleId="KopfzeileZchn">
    <w:name w:val="Kopfzeile Zchn"/>
    <w:basedOn w:val="Absatz-Standardschriftart"/>
    <w:link w:val="Kopfzeile"/>
    <w:uiPriority w:val="99"/>
    <w:rsid w:val="00A94946"/>
    <w:rPr>
      <w:rFonts w:ascii="Times New Roman" w:hAnsi="Times New Roman" w:cs="Times New Roman"/>
      <w:sz w:val="20"/>
      <w:szCs w:val="20"/>
      <w:lang w:eastAsia="de-DE"/>
    </w:rPr>
  </w:style>
  <w:style w:type="paragraph" w:styleId="Fuzeile">
    <w:name w:val="footer"/>
    <w:basedOn w:val="Standard"/>
    <w:link w:val="FuzeileZchn"/>
    <w:uiPriority w:val="99"/>
    <w:rsid w:val="009B6AA6"/>
    <w:pPr>
      <w:tabs>
        <w:tab w:val="center" w:pos="4536"/>
        <w:tab w:val="right" w:pos="9072"/>
      </w:tabs>
    </w:pPr>
  </w:style>
  <w:style w:type="character" w:customStyle="1" w:styleId="FuzeileZchn">
    <w:name w:val="Fußzeile Zchn"/>
    <w:basedOn w:val="Absatz-Standardschriftart"/>
    <w:link w:val="Fuzeile"/>
    <w:uiPriority w:val="99"/>
    <w:semiHidden/>
    <w:rsid w:val="003741C1"/>
    <w:rPr>
      <w:rFonts w:eastAsia="Times New Roman" w:cs="Calibri"/>
      <w:lang w:eastAsia="en-US"/>
    </w:rPr>
  </w:style>
  <w:style w:type="paragraph" w:styleId="Sprechblasentext">
    <w:name w:val="Balloon Text"/>
    <w:basedOn w:val="Standard"/>
    <w:link w:val="SprechblasentextZchn"/>
    <w:uiPriority w:val="99"/>
    <w:semiHidden/>
    <w:rsid w:val="00410C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0C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Schubert &amp; Salzer Firmengruppe</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Grubitz, Ronny</dc:creator>
  <cp:keywords/>
  <dc:description/>
  <cp:lastModifiedBy>Caravita, Sandro</cp:lastModifiedBy>
  <cp:revision>3</cp:revision>
  <cp:lastPrinted>2018-01-18T10:57:00Z</cp:lastPrinted>
  <dcterms:created xsi:type="dcterms:W3CDTF">2020-10-15T09:31:00Z</dcterms:created>
  <dcterms:modified xsi:type="dcterms:W3CDTF">2020-10-23T08:24:00Z</dcterms:modified>
</cp:coreProperties>
</file>